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4E387" w14:textId="1168079B" w:rsidR="001E1BA7" w:rsidRPr="00B15C95" w:rsidRDefault="00B54E2B" w:rsidP="005E16AF">
      <w:pPr>
        <w:pStyle w:val="Heading1"/>
        <w:jc w:val="center"/>
        <w:rPr>
          <w:rFonts w:asciiTheme="majorHAnsi" w:hAnsiTheme="majorHAnsi"/>
          <w:b/>
          <w:sz w:val="24"/>
        </w:rPr>
      </w:pPr>
      <w:r>
        <w:rPr>
          <w:rFonts w:asciiTheme="majorHAnsi" w:hAnsiTheme="majorHAnsi"/>
          <w:b/>
          <w:noProof/>
          <w:sz w:val="24"/>
        </w:rPr>
        <w:drawing>
          <wp:inline distT="0" distB="0" distL="0" distR="0" wp14:anchorId="5EF87364" wp14:editId="4EF152EA">
            <wp:extent cx="5935866" cy="1523971"/>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2 them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5866" cy="1523971"/>
                    </a:xfrm>
                    <a:prstGeom prst="rect">
                      <a:avLst/>
                    </a:prstGeom>
                  </pic:spPr>
                </pic:pic>
              </a:graphicData>
            </a:graphic>
          </wp:inline>
        </w:drawing>
      </w:r>
    </w:p>
    <w:p w14:paraId="32896C0A" w14:textId="77777777" w:rsidR="005E16AF" w:rsidRPr="00B15C95" w:rsidRDefault="005E16AF" w:rsidP="005E16AF">
      <w:pPr>
        <w:jc w:val="center"/>
        <w:rPr>
          <w:rFonts w:asciiTheme="majorHAnsi" w:hAnsiTheme="majorHAnsi"/>
        </w:rPr>
      </w:pPr>
    </w:p>
    <w:p w14:paraId="44D16FCA" w14:textId="52875055" w:rsidR="00173236" w:rsidRPr="00B15C95" w:rsidRDefault="00173236" w:rsidP="00B15C95">
      <w:pPr>
        <w:jc w:val="center"/>
        <w:rPr>
          <w:rFonts w:asciiTheme="majorHAnsi" w:hAnsiTheme="majorHAnsi"/>
          <w:b/>
          <w:sz w:val="28"/>
          <w:szCs w:val="28"/>
          <w:u w:val="single"/>
        </w:rPr>
      </w:pPr>
      <w:bookmarkStart w:id="0" w:name="_GoBack"/>
      <w:bookmarkEnd w:id="0"/>
      <w:r w:rsidRPr="00B15C95">
        <w:rPr>
          <w:rFonts w:asciiTheme="majorHAnsi" w:hAnsiTheme="majorHAnsi"/>
          <w:b/>
          <w:sz w:val="28"/>
          <w:szCs w:val="28"/>
          <w:u w:val="single"/>
        </w:rPr>
        <w:t xml:space="preserve">SPEECH CONTEST </w:t>
      </w:r>
      <w:r w:rsidR="00310D69" w:rsidRPr="00B15C95">
        <w:rPr>
          <w:rFonts w:asciiTheme="majorHAnsi" w:hAnsiTheme="majorHAnsi"/>
          <w:b/>
          <w:sz w:val="28"/>
          <w:szCs w:val="28"/>
          <w:u w:val="single"/>
        </w:rPr>
        <w:t>RULES</w:t>
      </w:r>
    </w:p>
    <w:p w14:paraId="31BA60D7" w14:textId="77777777" w:rsidR="001E1BA7" w:rsidRPr="00B15C95" w:rsidRDefault="001E1BA7">
      <w:pPr>
        <w:rPr>
          <w:rFonts w:asciiTheme="majorHAnsi" w:hAnsiTheme="majorHAnsi"/>
          <w:b/>
          <w:bCs/>
        </w:rPr>
      </w:pPr>
    </w:p>
    <w:p w14:paraId="5621E462" w14:textId="77777777" w:rsidR="001E1BA7" w:rsidRPr="00B15C95" w:rsidRDefault="001E1BA7">
      <w:pPr>
        <w:rPr>
          <w:rFonts w:asciiTheme="majorHAnsi" w:hAnsiTheme="majorHAnsi"/>
          <w:b/>
          <w:bCs/>
        </w:rPr>
      </w:pPr>
    </w:p>
    <w:p w14:paraId="6D4359FE" w14:textId="77777777" w:rsidR="00173236" w:rsidRPr="00B15C95" w:rsidRDefault="00173236">
      <w:pPr>
        <w:rPr>
          <w:rFonts w:asciiTheme="majorHAnsi" w:hAnsiTheme="majorHAnsi"/>
          <w:b/>
          <w:bCs/>
        </w:rPr>
      </w:pPr>
      <w:r w:rsidRPr="00B15C95">
        <w:rPr>
          <w:rFonts w:asciiTheme="majorHAnsi" w:hAnsiTheme="majorHAnsi"/>
          <w:b/>
          <w:bCs/>
        </w:rPr>
        <w:t>RULES OF COMPETITION</w:t>
      </w:r>
    </w:p>
    <w:p w14:paraId="4BE04FAC" w14:textId="77777777" w:rsidR="005E16AF" w:rsidRPr="00B15C95" w:rsidRDefault="005E16AF">
      <w:pPr>
        <w:rPr>
          <w:rFonts w:asciiTheme="majorHAnsi" w:hAnsiTheme="majorHAnsi"/>
        </w:rPr>
      </w:pPr>
    </w:p>
    <w:p w14:paraId="3D29D0A7" w14:textId="539122FD" w:rsidR="00F42F5E" w:rsidRPr="001871CD" w:rsidRDefault="00B54E2B" w:rsidP="001871CD">
      <w:pPr>
        <w:shd w:val="clear" w:color="auto" w:fill="FFFFFF"/>
        <w:rPr>
          <w:rFonts w:ascii="Helvetica" w:hAnsi="Helvetica" w:cs="Helvetica"/>
          <w:b/>
          <w:color w:val="222222"/>
          <w:sz w:val="23"/>
          <w:szCs w:val="23"/>
        </w:rPr>
      </w:pPr>
      <w:r w:rsidRPr="001871CD">
        <w:rPr>
          <w:rFonts w:asciiTheme="majorHAnsi" w:hAnsiTheme="majorHAnsi"/>
          <w:b/>
        </w:rPr>
        <w:t>T</w:t>
      </w:r>
      <w:r w:rsidR="00F42F5E" w:rsidRPr="001871CD">
        <w:rPr>
          <w:rFonts w:asciiTheme="majorHAnsi" w:hAnsiTheme="majorHAnsi"/>
          <w:b/>
        </w:rPr>
        <w:t xml:space="preserve">opic: </w:t>
      </w:r>
    </w:p>
    <w:p w14:paraId="10F6AC03" w14:textId="68FA8A35" w:rsidR="001871CD" w:rsidRDefault="00BA49A9" w:rsidP="001871CD">
      <w:pPr>
        <w:shd w:val="clear" w:color="auto" w:fill="FFFFFF"/>
        <w:ind w:left="720"/>
        <w:rPr>
          <w:rFonts w:ascii="Verdana" w:hAnsi="Verdana" w:cs="Helvetica"/>
          <w:color w:val="222222"/>
          <w:sz w:val="21"/>
          <w:szCs w:val="21"/>
        </w:rPr>
      </w:pPr>
      <w:r>
        <w:rPr>
          <w:rFonts w:ascii="Verdana" w:hAnsi="Verdana" w:cs="Helvetica"/>
          <w:color w:val="222222"/>
          <w:sz w:val="21"/>
          <w:szCs w:val="21"/>
        </w:rPr>
        <w:t>Given the pandemic and e</w:t>
      </w:r>
      <w:r w:rsidR="00F42F5E" w:rsidRPr="00F42F5E">
        <w:rPr>
          <w:rFonts w:ascii="Verdana" w:hAnsi="Verdana" w:cs="Helvetica"/>
          <w:color w:val="222222"/>
          <w:sz w:val="21"/>
          <w:szCs w:val="21"/>
        </w:rPr>
        <w:t>ffects at home, at school, in your community, and in the world, we ask students to address the Four Way Test in the framework of “Life in the Pandemic.” This can include, but is not limited to actual experiences in their life; their observations of reactions &amp; responses during the pandemic; school during the pandemic; physical distancing and safety measures; and expectations about the “new normal.” The speech may not be profane, obscene, unpatriotic, or racist. The topic must be specifically subjected to The Fou</w:t>
      </w:r>
      <w:r>
        <w:rPr>
          <w:rFonts w:ascii="Verdana" w:hAnsi="Verdana" w:cs="Helvetica"/>
          <w:color w:val="222222"/>
          <w:sz w:val="21"/>
          <w:szCs w:val="21"/>
        </w:rPr>
        <w:t>r Way Test, and must be used</w:t>
      </w:r>
      <w:r w:rsidR="00F42F5E" w:rsidRPr="00F42F5E">
        <w:rPr>
          <w:rFonts w:ascii="Verdana" w:hAnsi="Verdana" w:cs="Helvetica"/>
          <w:color w:val="222222"/>
          <w:sz w:val="21"/>
          <w:szCs w:val="21"/>
        </w:rPr>
        <w:t xml:space="preserve"> throughout the body of the speech and is not to be reserved for opening or concluding statements.</w:t>
      </w:r>
      <w:r w:rsidR="001871CD">
        <w:rPr>
          <w:rFonts w:ascii="Verdana" w:hAnsi="Verdana" w:cs="Helvetica"/>
          <w:color w:val="222222"/>
          <w:sz w:val="21"/>
          <w:szCs w:val="21"/>
        </w:rPr>
        <w:t xml:space="preserve"> </w:t>
      </w:r>
    </w:p>
    <w:p w14:paraId="4A1086D8" w14:textId="77777777" w:rsidR="001871CD" w:rsidRPr="00A6587E" w:rsidRDefault="001871CD" w:rsidP="001871CD">
      <w:pPr>
        <w:shd w:val="clear" w:color="auto" w:fill="FFFFFF"/>
        <w:spacing w:before="274" w:after="274" w:line="343" w:lineRule="atLeast"/>
        <w:rPr>
          <w:rFonts w:ascii="Helvetica" w:hAnsi="Helvetica" w:cs="Helvetica"/>
          <w:color w:val="000000"/>
          <w:sz w:val="21"/>
          <w:szCs w:val="21"/>
        </w:rPr>
      </w:pPr>
      <w:r w:rsidRPr="00A6587E">
        <w:rPr>
          <w:rFonts w:ascii="Helvetica" w:hAnsi="Helvetica" w:cs="Helvetica"/>
          <w:color w:val="000000"/>
          <w:sz w:val="21"/>
          <w:szCs w:val="21"/>
        </w:rPr>
        <w:t>The Four-Way Test is a nonpartisan and nonsectarian ethical guide for Rotarians to use for their personal and professional relationships. The test has been translated into more than 100 languages, and Rotarians recite it at club meetings:</w:t>
      </w:r>
      <w:r w:rsidRPr="00A6587E">
        <w:rPr>
          <w:rFonts w:ascii="Helvetica" w:hAnsi="Helvetica" w:cs="Helvetica"/>
          <w:color w:val="000000"/>
          <w:sz w:val="21"/>
          <w:szCs w:val="21"/>
        </w:rPr>
        <w:br/>
        <w:t>Of the things we think, say or do</w:t>
      </w:r>
    </w:p>
    <w:p w14:paraId="7711F4FE" w14:textId="77777777" w:rsidR="001871CD" w:rsidRPr="00A6587E" w:rsidRDefault="001871CD" w:rsidP="001871CD">
      <w:pPr>
        <w:numPr>
          <w:ilvl w:val="0"/>
          <w:numId w:val="5"/>
        </w:numPr>
        <w:shd w:val="clear" w:color="auto" w:fill="FFFFFF"/>
        <w:spacing w:after="69" w:line="343" w:lineRule="atLeast"/>
        <w:ind w:left="225"/>
        <w:rPr>
          <w:rFonts w:ascii="Helvetica" w:hAnsi="Helvetica" w:cs="Helvetica"/>
          <w:color w:val="000000"/>
          <w:sz w:val="21"/>
          <w:szCs w:val="21"/>
        </w:rPr>
      </w:pPr>
      <w:r w:rsidRPr="00A6587E">
        <w:rPr>
          <w:rFonts w:ascii="Helvetica" w:hAnsi="Helvetica" w:cs="Helvetica"/>
          <w:color w:val="000000"/>
          <w:sz w:val="21"/>
          <w:szCs w:val="21"/>
        </w:rPr>
        <w:t>Is it the TRUTH?</w:t>
      </w:r>
    </w:p>
    <w:p w14:paraId="06F09D07" w14:textId="77777777" w:rsidR="001871CD" w:rsidRPr="00A6587E" w:rsidRDefault="001871CD" w:rsidP="001871CD">
      <w:pPr>
        <w:numPr>
          <w:ilvl w:val="0"/>
          <w:numId w:val="5"/>
        </w:numPr>
        <w:shd w:val="clear" w:color="auto" w:fill="FFFFFF"/>
        <w:spacing w:after="69" w:line="343" w:lineRule="atLeast"/>
        <w:ind w:left="225"/>
        <w:rPr>
          <w:rFonts w:ascii="Helvetica" w:hAnsi="Helvetica" w:cs="Helvetica"/>
          <w:color w:val="000000"/>
          <w:sz w:val="21"/>
          <w:szCs w:val="21"/>
        </w:rPr>
      </w:pPr>
      <w:r w:rsidRPr="00A6587E">
        <w:rPr>
          <w:rFonts w:ascii="Helvetica" w:hAnsi="Helvetica" w:cs="Helvetica"/>
          <w:color w:val="000000"/>
          <w:sz w:val="21"/>
          <w:szCs w:val="21"/>
        </w:rPr>
        <w:t>Is it FAIR to all concerned?</w:t>
      </w:r>
    </w:p>
    <w:p w14:paraId="57C4C69F" w14:textId="77777777" w:rsidR="001871CD" w:rsidRPr="00A6587E" w:rsidRDefault="001871CD" w:rsidP="001871CD">
      <w:pPr>
        <w:numPr>
          <w:ilvl w:val="0"/>
          <w:numId w:val="5"/>
        </w:numPr>
        <w:shd w:val="clear" w:color="auto" w:fill="FFFFFF"/>
        <w:spacing w:after="69" w:line="343" w:lineRule="atLeast"/>
        <w:ind w:left="225"/>
        <w:rPr>
          <w:rFonts w:ascii="Helvetica" w:hAnsi="Helvetica" w:cs="Helvetica"/>
          <w:color w:val="000000"/>
          <w:sz w:val="21"/>
          <w:szCs w:val="21"/>
        </w:rPr>
      </w:pPr>
      <w:r w:rsidRPr="00A6587E">
        <w:rPr>
          <w:rFonts w:ascii="Helvetica" w:hAnsi="Helvetica" w:cs="Helvetica"/>
          <w:color w:val="000000"/>
          <w:sz w:val="21"/>
          <w:szCs w:val="21"/>
        </w:rPr>
        <w:t>Will it build GOODWILL and BETTER FRIENDSHIPS?</w:t>
      </w:r>
    </w:p>
    <w:p w14:paraId="58C9A5F2" w14:textId="3202ACE5" w:rsidR="001871CD" w:rsidRDefault="001871CD" w:rsidP="001871CD">
      <w:pPr>
        <w:numPr>
          <w:ilvl w:val="0"/>
          <w:numId w:val="5"/>
        </w:numPr>
        <w:shd w:val="clear" w:color="auto" w:fill="FFFFFF"/>
        <w:spacing w:after="69" w:line="343" w:lineRule="atLeast"/>
        <w:ind w:left="225"/>
        <w:rPr>
          <w:rFonts w:ascii="Helvetica" w:hAnsi="Helvetica" w:cs="Helvetica"/>
          <w:color w:val="000000"/>
          <w:sz w:val="21"/>
          <w:szCs w:val="21"/>
        </w:rPr>
      </w:pPr>
      <w:r w:rsidRPr="00A6587E">
        <w:rPr>
          <w:rFonts w:ascii="Helvetica" w:hAnsi="Helvetica" w:cs="Helvetica"/>
          <w:color w:val="000000"/>
          <w:sz w:val="21"/>
          <w:szCs w:val="21"/>
        </w:rPr>
        <w:t>Will it be BENEFICIAL to all concerned?</w:t>
      </w:r>
    </w:p>
    <w:p w14:paraId="2BAF9D4B" w14:textId="682455EB" w:rsidR="001871CD" w:rsidRPr="001871CD" w:rsidRDefault="001871CD" w:rsidP="001871CD">
      <w:pPr>
        <w:shd w:val="clear" w:color="auto" w:fill="FFFFFF"/>
        <w:spacing w:after="69" w:line="343" w:lineRule="atLeast"/>
        <w:ind w:left="-135"/>
        <w:rPr>
          <w:rFonts w:ascii="Helvetica" w:hAnsi="Helvetica" w:cs="Helvetica"/>
          <w:b/>
          <w:color w:val="000000"/>
          <w:sz w:val="21"/>
          <w:szCs w:val="21"/>
        </w:rPr>
      </w:pPr>
      <w:r w:rsidRPr="001871CD">
        <w:rPr>
          <w:rFonts w:ascii="Helvetica" w:hAnsi="Helvetica" w:cs="Helvetica"/>
          <w:b/>
          <w:color w:val="000000"/>
          <w:sz w:val="21"/>
          <w:szCs w:val="21"/>
        </w:rPr>
        <w:t xml:space="preserve">NOTE:  If a club is only doing a club contest and NOT participating in the district contest, they may choose the topic. (See outline on options.)  </w:t>
      </w:r>
    </w:p>
    <w:p w14:paraId="79867059" w14:textId="77777777" w:rsidR="001871CD" w:rsidRDefault="001871CD" w:rsidP="001871CD">
      <w:pPr>
        <w:shd w:val="clear" w:color="auto" w:fill="FFFFFF"/>
        <w:ind w:left="720"/>
        <w:rPr>
          <w:rFonts w:ascii="Verdana" w:hAnsi="Verdana" w:cs="Helvetica"/>
          <w:color w:val="222222"/>
          <w:sz w:val="21"/>
          <w:szCs w:val="21"/>
        </w:rPr>
      </w:pPr>
    </w:p>
    <w:p w14:paraId="78C231D3" w14:textId="57BE9F68" w:rsidR="001871CD" w:rsidRDefault="001871CD" w:rsidP="001871CD">
      <w:pPr>
        <w:shd w:val="clear" w:color="auto" w:fill="FFFFFF"/>
        <w:rPr>
          <w:rFonts w:ascii="Verdana" w:hAnsi="Verdana" w:cs="Helvetica"/>
          <w:color w:val="222222"/>
          <w:sz w:val="21"/>
          <w:szCs w:val="21"/>
        </w:rPr>
      </w:pPr>
    </w:p>
    <w:p w14:paraId="46F62E0D" w14:textId="63E1906B" w:rsidR="001871CD" w:rsidRPr="001871CD" w:rsidRDefault="001871CD" w:rsidP="001871CD">
      <w:pPr>
        <w:shd w:val="clear" w:color="auto" w:fill="FFFFFF"/>
        <w:rPr>
          <w:rFonts w:ascii="Verdana" w:hAnsi="Verdana" w:cs="Helvetica"/>
          <w:b/>
          <w:color w:val="222222"/>
          <w:sz w:val="21"/>
          <w:szCs w:val="21"/>
        </w:rPr>
      </w:pPr>
      <w:r w:rsidRPr="001871CD">
        <w:rPr>
          <w:rFonts w:ascii="Verdana" w:hAnsi="Verdana" w:cs="Helvetica"/>
          <w:b/>
          <w:color w:val="222222"/>
          <w:sz w:val="21"/>
          <w:szCs w:val="21"/>
        </w:rPr>
        <w:t xml:space="preserve">Eligibility: </w:t>
      </w:r>
    </w:p>
    <w:p w14:paraId="775D509F" w14:textId="3B48A009" w:rsidR="00173236" w:rsidRPr="00B15C95" w:rsidRDefault="00173236" w:rsidP="00F42F5E">
      <w:pPr>
        <w:rPr>
          <w:rFonts w:asciiTheme="majorHAnsi" w:hAnsiTheme="majorHAnsi"/>
        </w:rPr>
      </w:pPr>
    </w:p>
    <w:p w14:paraId="152B75A7" w14:textId="77777777" w:rsidR="001871CD" w:rsidRPr="00B15C95" w:rsidRDefault="001871CD" w:rsidP="001871CD">
      <w:pPr>
        <w:numPr>
          <w:ilvl w:val="0"/>
          <w:numId w:val="6"/>
        </w:numPr>
        <w:rPr>
          <w:rFonts w:asciiTheme="majorHAnsi" w:hAnsiTheme="majorHAnsi"/>
        </w:rPr>
      </w:pPr>
      <w:r w:rsidRPr="00B15C95">
        <w:rPr>
          <w:rFonts w:asciiTheme="majorHAnsi" w:hAnsiTheme="majorHAnsi"/>
        </w:rPr>
        <w:t>Contestant must be a freshman, sophomore, junior or senior in high school (or the equivalent).</w:t>
      </w:r>
    </w:p>
    <w:p w14:paraId="3F4D41AA" w14:textId="77777777" w:rsidR="001871CD" w:rsidRPr="00B15C95" w:rsidRDefault="001871CD" w:rsidP="001871CD">
      <w:pPr>
        <w:rPr>
          <w:rFonts w:asciiTheme="majorHAnsi" w:hAnsiTheme="majorHAnsi"/>
        </w:rPr>
      </w:pPr>
    </w:p>
    <w:p w14:paraId="11DCE0DD" w14:textId="77777777" w:rsidR="001871CD" w:rsidRPr="00B15C95" w:rsidRDefault="001871CD" w:rsidP="001871CD">
      <w:pPr>
        <w:numPr>
          <w:ilvl w:val="0"/>
          <w:numId w:val="6"/>
        </w:numPr>
        <w:rPr>
          <w:rFonts w:asciiTheme="majorHAnsi" w:hAnsiTheme="majorHAnsi"/>
        </w:rPr>
      </w:pPr>
      <w:r w:rsidRPr="00B15C95">
        <w:rPr>
          <w:rFonts w:asciiTheme="majorHAnsi" w:hAnsiTheme="majorHAnsi"/>
        </w:rPr>
        <w:t>Students can participate each of his/her four years in high school.</w:t>
      </w:r>
    </w:p>
    <w:p w14:paraId="61AB4A69" w14:textId="77777777" w:rsidR="001871CD" w:rsidRPr="00B15C95" w:rsidRDefault="001871CD" w:rsidP="001871CD">
      <w:pPr>
        <w:rPr>
          <w:rFonts w:asciiTheme="majorHAnsi" w:hAnsiTheme="majorHAnsi"/>
        </w:rPr>
      </w:pPr>
    </w:p>
    <w:p w14:paraId="51EAED7B" w14:textId="77777777" w:rsidR="005E16AF" w:rsidRPr="00B15C95" w:rsidRDefault="005E16AF" w:rsidP="005E16AF">
      <w:pPr>
        <w:ind w:left="810"/>
        <w:rPr>
          <w:rFonts w:asciiTheme="majorHAnsi" w:hAnsiTheme="majorHAnsi"/>
        </w:rPr>
      </w:pPr>
    </w:p>
    <w:p w14:paraId="2B10391A" w14:textId="77777777" w:rsidR="001871CD" w:rsidRPr="001871CD" w:rsidRDefault="00173236" w:rsidP="001871CD">
      <w:pPr>
        <w:rPr>
          <w:rFonts w:asciiTheme="majorHAnsi" w:hAnsiTheme="majorHAnsi"/>
          <w:b/>
        </w:rPr>
      </w:pPr>
      <w:r w:rsidRPr="001871CD">
        <w:rPr>
          <w:rFonts w:asciiTheme="majorHAnsi" w:hAnsiTheme="majorHAnsi"/>
          <w:b/>
        </w:rPr>
        <w:t xml:space="preserve">Delivery:  </w:t>
      </w:r>
    </w:p>
    <w:p w14:paraId="3A8A4686" w14:textId="77777777" w:rsidR="001871CD" w:rsidRDefault="001871CD" w:rsidP="001871CD">
      <w:pPr>
        <w:rPr>
          <w:rFonts w:asciiTheme="majorHAnsi" w:hAnsiTheme="majorHAnsi"/>
        </w:rPr>
      </w:pPr>
    </w:p>
    <w:p w14:paraId="3CA55C21" w14:textId="10FCE1FB" w:rsidR="00173236" w:rsidRPr="001871CD" w:rsidRDefault="00173236" w:rsidP="001871CD">
      <w:pPr>
        <w:pStyle w:val="ListParagraph"/>
        <w:numPr>
          <w:ilvl w:val="0"/>
          <w:numId w:val="6"/>
        </w:numPr>
        <w:rPr>
          <w:rFonts w:asciiTheme="majorHAnsi" w:hAnsiTheme="majorHAnsi"/>
        </w:rPr>
      </w:pPr>
      <w:r w:rsidRPr="001871CD">
        <w:rPr>
          <w:rFonts w:asciiTheme="majorHAnsi" w:hAnsiTheme="majorHAnsi"/>
        </w:rPr>
        <w:lastRenderedPageBreak/>
        <w:t>The speec</w:t>
      </w:r>
      <w:r w:rsidR="008A13DF" w:rsidRPr="001871CD">
        <w:rPr>
          <w:rFonts w:asciiTheme="majorHAnsi" w:hAnsiTheme="majorHAnsi"/>
        </w:rPr>
        <w:t>h is to be</w:t>
      </w:r>
      <w:r w:rsidR="00767363" w:rsidRPr="001871CD">
        <w:rPr>
          <w:rFonts w:asciiTheme="majorHAnsi" w:hAnsiTheme="majorHAnsi"/>
        </w:rPr>
        <w:t xml:space="preserve"> presented without aid of lectern</w:t>
      </w:r>
      <w:r w:rsidR="008A13DF" w:rsidRPr="001871CD">
        <w:rPr>
          <w:rFonts w:asciiTheme="majorHAnsi" w:hAnsiTheme="majorHAnsi"/>
        </w:rPr>
        <w:t>, multimedia</w:t>
      </w:r>
      <w:r w:rsidRPr="001871CD">
        <w:rPr>
          <w:rFonts w:asciiTheme="majorHAnsi" w:hAnsiTheme="majorHAnsi"/>
        </w:rPr>
        <w:t xml:space="preserve"> or props.</w:t>
      </w:r>
      <w:r w:rsidR="008A13DF" w:rsidRPr="001871CD">
        <w:rPr>
          <w:rFonts w:asciiTheme="majorHAnsi" w:hAnsiTheme="majorHAnsi"/>
        </w:rPr>
        <w:t xml:space="preserve">  However, a 3 x 5 note card with outline of the speech may be used.  The note card may not contain the speech word f</w:t>
      </w:r>
      <w:r w:rsidR="008C08E4" w:rsidRPr="001871CD">
        <w:rPr>
          <w:rFonts w:asciiTheme="majorHAnsi" w:hAnsiTheme="majorHAnsi"/>
        </w:rPr>
        <w:t>or word.  It is an outline only and is subject to review by the judges.</w:t>
      </w:r>
    </w:p>
    <w:p w14:paraId="2ECC2CAA" w14:textId="77777777" w:rsidR="005E16AF" w:rsidRPr="00B15C95" w:rsidRDefault="005E16AF" w:rsidP="005E16AF">
      <w:pPr>
        <w:rPr>
          <w:rFonts w:asciiTheme="majorHAnsi" w:hAnsiTheme="majorHAnsi"/>
        </w:rPr>
      </w:pPr>
    </w:p>
    <w:p w14:paraId="69DA44F4" w14:textId="77777777" w:rsidR="00310D69" w:rsidRPr="00B15C95" w:rsidRDefault="00310D69" w:rsidP="00F42F5E">
      <w:pPr>
        <w:numPr>
          <w:ilvl w:val="0"/>
          <w:numId w:val="6"/>
        </w:numPr>
        <w:rPr>
          <w:rFonts w:asciiTheme="majorHAnsi" w:hAnsiTheme="majorHAnsi"/>
        </w:rPr>
      </w:pPr>
      <w:r w:rsidRPr="00B15C95">
        <w:rPr>
          <w:rFonts w:asciiTheme="majorHAnsi" w:hAnsiTheme="majorHAnsi"/>
        </w:rPr>
        <w:t>The contestant may move around or stay stationary during the speech.</w:t>
      </w:r>
    </w:p>
    <w:p w14:paraId="7594449D" w14:textId="77777777" w:rsidR="005E16AF" w:rsidRPr="00B15C95" w:rsidRDefault="005E16AF" w:rsidP="005E16AF">
      <w:pPr>
        <w:ind w:left="810"/>
        <w:rPr>
          <w:rFonts w:asciiTheme="majorHAnsi" w:hAnsiTheme="majorHAnsi"/>
        </w:rPr>
      </w:pPr>
    </w:p>
    <w:p w14:paraId="54194487" w14:textId="77777777" w:rsidR="00173236" w:rsidRPr="00B15C95" w:rsidRDefault="009D0AB9" w:rsidP="00F42F5E">
      <w:pPr>
        <w:numPr>
          <w:ilvl w:val="0"/>
          <w:numId w:val="6"/>
        </w:numPr>
        <w:rPr>
          <w:rFonts w:asciiTheme="majorHAnsi" w:hAnsiTheme="majorHAnsi"/>
        </w:rPr>
      </w:pPr>
      <w:r w:rsidRPr="00B15C95">
        <w:rPr>
          <w:rFonts w:asciiTheme="majorHAnsi" w:hAnsiTheme="majorHAnsi"/>
        </w:rPr>
        <w:t>Each contestant should receive a</w:t>
      </w:r>
      <w:r w:rsidR="00243561" w:rsidRPr="00B15C95">
        <w:rPr>
          <w:rFonts w:asciiTheme="majorHAnsi" w:hAnsiTheme="majorHAnsi"/>
        </w:rPr>
        <w:t xml:space="preserve"> copy of “Speech Contest Rules,”</w:t>
      </w:r>
      <w:r w:rsidRPr="00B15C95">
        <w:rPr>
          <w:rFonts w:asciiTheme="majorHAnsi" w:hAnsiTheme="majorHAnsi"/>
        </w:rPr>
        <w:t xml:space="preserve"> and prepare a</w:t>
      </w:r>
      <w:r w:rsidR="0009573E" w:rsidRPr="00B15C95">
        <w:rPr>
          <w:rFonts w:asciiTheme="majorHAnsi" w:hAnsiTheme="majorHAnsi"/>
        </w:rPr>
        <w:t xml:space="preserve"> four</w:t>
      </w:r>
      <w:r w:rsidRPr="00B15C95">
        <w:rPr>
          <w:rFonts w:asciiTheme="majorHAnsi" w:hAnsiTheme="majorHAnsi"/>
        </w:rPr>
        <w:t xml:space="preserve"> </w:t>
      </w:r>
      <w:r w:rsidR="0009573E" w:rsidRPr="00B15C95">
        <w:rPr>
          <w:rFonts w:asciiTheme="majorHAnsi" w:hAnsiTheme="majorHAnsi"/>
        </w:rPr>
        <w:t xml:space="preserve">(4) </w:t>
      </w:r>
      <w:r w:rsidRPr="00B15C95">
        <w:rPr>
          <w:rFonts w:asciiTheme="majorHAnsi" w:hAnsiTheme="majorHAnsi"/>
        </w:rPr>
        <w:t xml:space="preserve">to </w:t>
      </w:r>
      <w:r w:rsidR="00F9749E" w:rsidRPr="00B15C95">
        <w:rPr>
          <w:rFonts w:asciiTheme="majorHAnsi" w:hAnsiTheme="majorHAnsi"/>
        </w:rPr>
        <w:t>six (6</w:t>
      </w:r>
      <w:r w:rsidR="0009573E" w:rsidRPr="00B15C95">
        <w:rPr>
          <w:rFonts w:asciiTheme="majorHAnsi" w:hAnsiTheme="majorHAnsi"/>
        </w:rPr>
        <w:t>)</w:t>
      </w:r>
      <w:r w:rsidRPr="00B15C95">
        <w:rPr>
          <w:rFonts w:asciiTheme="majorHAnsi" w:hAnsiTheme="majorHAnsi"/>
        </w:rPr>
        <w:t xml:space="preserve"> minute speech based upon the guidelines.  The speech time limits will be strictly enforced with the minimum set at four</w:t>
      </w:r>
      <w:r w:rsidR="0009573E" w:rsidRPr="00B15C95">
        <w:rPr>
          <w:rFonts w:asciiTheme="majorHAnsi" w:hAnsiTheme="majorHAnsi"/>
        </w:rPr>
        <w:t xml:space="preserve"> (4)</w:t>
      </w:r>
      <w:r w:rsidRPr="00B15C95">
        <w:rPr>
          <w:rFonts w:asciiTheme="majorHAnsi" w:hAnsiTheme="majorHAnsi"/>
        </w:rPr>
        <w:t xml:space="preserve"> minutes and the maximum at six</w:t>
      </w:r>
      <w:r w:rsidR="0009573E" w:rsidRPr="00B15C95">
        <w:rPr>
          <w:rFonts w:asciiTheme="majorHAnsi" w:hAnsiTheme="majorHAnsi"/>
        </w:rPr>
        <w:t xml:space="preserve"> (6)</w:t>
      </w:r>
      <w:r w:rsidRPr="00B15C95">
        <w:rPr>
          <w:rFonts w:asciiTheme="majorHAnsi" w:hAnsiTheme="majorHAnsi"/>
        </w:rPr>
        <w:t xml:space="preserve"> minutes.  </w:t>
      </w:r>
      <w:r w:rsidR="00173236" w:rsidRPr="00B15C95">
        <w:rPr>
          <w:rFonts w:asciiTheme="majorHAnsi" w:hAnsiTheme="majorHAnsi"/>
        </w:rPr>
        <w:t>Any speech that falls outside either of th</w:t>
      </w:r>
      <w:r w:rsidR="00767363" w:rsidRPr="00B15C95">
        <w:rPr>
          <w:rFonts w:asciiTheme="majorHAnsi" w:hAnsiTheme="majorHAnsi"/>
        </w:rPr>
        <w:t xml:space="preserve">ese limits will receive a three (3) point deduction.  </w:t>
      </w:r>
    </w:p>
    <w:p w14:paraId="6866D4DE" w14:textId="77777777" w:rsidR="005E16AF" w:rsidRPr="00B15C95" w:rsidRDefault="005E16AF" w:rsidP="005E16AF">
      <w:pPr>
        <w:rPr>
          <w:rFonts w:asciiTheme="majorHAnsi" w:hAnsiTheme="majorHAnsi"/>
        </w:rPr>
      </w:pPr>
    </w:p>
    <w:p w14:paraId="4C014315" w14:textId="77777777" w:rsidR="005E16AF" w:rsidRPr="00B15C95" w:rsidRDefault="00433651" w:rsidP="00F42F5E">
      <w:pPr>
        <w:numPr>
          <w:ilvl w:val="0"/>
          <w:numId w:val="6"/>
        </w:numPr>
        <w:rPr>
          <w:rFonts w:asciiTheme="majorHAnsi" w:hAnsiTheme="majorHAnsi"/>
        </w:rPr>
      </w:pPr>
      <w:r w:rsidRPr="00B15C95">
        <w:rPr>
          <w:rFonts w:asciiTheme="majorHAnsi" w:hAnsiTheme="majorHAnsi"/>
        </w:rPr>
        <w:t xml:space="preserve">There will be a timekeeper as the contestant presents his/her speech.  </w:t>
      </w:r>
      <w:r w:rsidR="00A12607" w:rsidRPr="00B15C95">
        <w:rPr>
          <w:rFonts w:asciiTheme="majorHAnsi" w:hAnsiTheme="majorHAnsi"/>
        </w:rPr>
        <w:t xml:space="preserve">Warnings in the form of colored cards can be provided at the contestant’s request. </w:t>
      </w:r>
    </w:p>
    <w:p w14:paraId="67774ED3" w14:textId="77777777" w:rsidR="00A12607" w:rsidRPr="00B15C95" w:rsidRDefault="00A12607" w:rsidP="00A12607">
      <w:pPr>
        <w:rPr>
          <w:rFonts w:asciiTheme="majorHAnsi" w:hAnsiTheme="majorHAnsi"/>
        </w:rPr>
      </w:pPr>
    </w:p>
    <w:p w14:paraId="7247ABE5" w14:textId="77777777" w:rsidR="001871CD" w:rsidRPr="001871CD" w:rsidRDefault="00173236" w:rsidP="001871CD">
      <w:pPr>
        <w:rPr>
          <w:rFonts w:asciiTheme="majorHAnsi" w:hAnsiTheme="majorHAnsi"/>
          <w:b/>
        </w:rPr>
      </w:pPr>
      <w:r w:rsidRPr="001871CD">
        <w:rPr>
          <w:rFonts w:asciiTheme="majorHAnsi" w:hAnsiTheme="majorHAnsi"/>
          <w:b/>
        </w:rPr>
        <w:t xml:space="preserve">Content:  </w:t>
      </w:r>
    </w:p>
    <w:p w14:paraId="6717D874" w14:textId="00F62415" w:rsidR="00173236" w:rsidRPr="001871CD" w:rsidRDefault="00173236" w:rsidP="001871CD">
      <w:pPr>
        <w:pStyle w:val="ListParagraph"/>
        <w:numPr>
          <w:ilvl w:val="0"/>
          <w:numId w:val="6"/>
        </w:numPr>
        <w:rPr>
          <w:rFonts w:asciiTheme="majorHAnsi" w:hAnsiTheme="majorHAnsi"/>
        </w:rPr>
      </w:pPr>
      <w:r w:rsidRPr="001871CD">
        <w:rPr>
          <w:rFonts w:asciiTheme="majorHAnsi" w:hAnsiTheme="majorHAnsi"/>
        </w:rPr>
        <w:t>The speech given by each contestant must be the wor</w:t>
      </w:r>
      <w:r w:rsidR="008A13DF" w:rsidRPr="001871CD">
        <w:rPr>
          <w:rFonts w:asciiTheme="majorHAnsi" w:hAnsiTheme="majorHAnsi"/>
        </w:rPr>
        <w:t xml:space="preserve">k of the contestant alone. </w:t>
      </w:r>
    </w:p>
    <w:p w14:paraId="18D7D83F" w14:textId="77777777" w:rsidR="005E16AF" w:rsidRPr="00B15C95" w:rsidRDefault="005E16AF" w:rsidP="005E16AF">
      <w:pPr>
        <w:rPr>
          <w:rFonts w:asciiTheme="majorHAnsi" w:hAnsiTheme="majorHAnsi"/>
        </w:rPr>
      </w:pPr>
    </w:p>
    <w:p w14:paraId="2B8FB743" w14:textId="77777777" w:rsidR="008A13DF" w:rsidRPr="00B15C95" w:rsidRDefault="008A13DF" w:rsidP="00F42F5E">
      <w:pPr>
        <w:numPr>
          <w:ilvl w:val="0"/>
          <w:numId w:val="6"/>
        </w:numPr>
        <w:rPr>
          <w:rFonts w:asciiTheme="majorHAnsi" w:hAnsiTheme="majorHAnsi"/>
        </w:rPr>
      </w:pPr>
      <w:r w:rsidRPr="00B15C95">
        <w:rPr>
          <w:rFonts w:asciiTheme="majorHAnsi" w:hAnsiTheme="majorHAnsi"/>
        </w:rPr>
        <w:t xml:space="preserve">No more than three (3) quotes may be </w:t>
      </w:r>
      <w:r w:rsidR="005E16AF" w:rsidRPr="00B15C95">
        <w:rPr>
          <w:rFonts w:asciiTheme="majorHAnsi" w:hAnsiTheme="majorHAnsi"/>
        </w:rPr>
        <w:t>included in the speech.</w:t>
      </w:r>
      <w:r w:rsidR="00A12607" w:rsidRPr="00B15C95">
        <w:rPr>
          <w:rFonts w:asciiTheme="majorHAnsi" w:hAnsiTheme="majorHAnsi"/>
        </w:rPr>
        <w:t xml:space="preserve">  Included quotes need to have sources that can be provided upon request of judges or district chairman. </w:t>
      </w:r>
    </w:p>
    <w:p w14:paraId="43765F07" w14:textId="77777777" w:rsidR="005E16AF" w:rsidRPr="00B15C95" w:rsidRDefault="005E16AF" w:rsidP="005E16AF">
      <w:pPr>
        <w:rPr>
          <w:rFonts w:asciiTheme="majorHAnsi" w:hAnsiTheme="majorHAnsi"/>
        </w:rPr>
      </w:pPr>
    </w:p>
    <w:p w14:paraId="226298DE" w14:textId="5652C02A" w:rsidR="001871CD" w:rsidRPr="001871CD" w:rsidRDefault="001871CD" w:rsidP="001871CD">
      <w:pPr>
        <w:rPr>
          <w:rFonts w:asciiTheme="majorHAnsi" w:hAnsiTheme="majorHAnsi"/>
          <w:b/>
        </w:rPr>
      </w:pPr>
      <w:r w:rsidRPr="001871CD">
        <w:rPr>
          <w:rFonts w:asciiTheme="majorHAnsi" w:hAnsiTheme="majorHAnsi"/>
          <w:b/>
        </w:rPr>
        <w:t xml:space="preserve">For those choosing to do the club contest only (and not participate in the district): </w:t>
      </w:r>
    </w:p>
    <w:p w14:paraId="3B8F463B" w14:textId="77777777" w:rsidR="001871CD" w:rsidRDefault="001871CD" w:rsidP="001871CD">
      <w:pPr>
        <w:pStyle w:val="ListParagraph"/>
        <w:rPr>
          <w:rFonts w:asciiTheme="majorHAnsi" w:hAnsiTheme="majorHAnsi"/>
        </w:rPr>
      </w:pPr>
    </w:p>
    <w:p w14:paraId="0E4F54C8" w14:textId="5F6E37E1" w:rsidR="009D0AB9" w:rsidRPr="00B15C95" w:rsidRDefault="009D0AB9" w:rsidP="00F42F5E">
      <w:pPr>
        <w:numPr>
          <w:ilvl w:val="0"/>
          <w:numId w:val="6"/>
        </w:numPr>
        <w:rPr>
          <w:rFonts w:asciiTheme="majorHAnsi" w:hAnsiTheme="majorHAnsi"/>
        </w:rPr>
      </w:pPr>
      <w:r w:rsidRPr="00B15C95">
        <w:rPr>
          <w:rFonts w:asciiTheme="majorHAnsi" w:hAnsiTheme="majorHAnsi"/>
        </w:rPr>
        <w:t>Contestants will draw as to the position his/her speech</w:t>
      </w:r>
      <w:r w:rsidR="00C83D12" w:rsidRPr="00B15C95">
        <w:rPr>
          <w:rFonts w:asciiTheme="majorHAnsi" w:hAnsiTheme="majorHAnsi"/>
        </w:rPr>
        <w:t xml:space="preserve"> is to be given.  The drawing is done upon arrival and sign in at the competition.</w:t>
      </w:r>
      <w:r w:rsidRPr="00B15C95">
        <w:rPr>
          <w:rFonts w:asciiTheme="majorHAnsi" w:hAnsiTheme="majorHAnsi"/>
        </w:rPr>
        <w:t xml:space="preserve"> </w:t>
      </w:r>
    </w:p>
    <w:p w14:paraId="1474336F" w14:textId="77777777" w:rsidR="005E16AF" w:rsidRPr="00B15C95" w:rsidRDefault="005E16AF" w:rsidP="005E16AF">
      <w:pPr>
        <w:rPr>
          <w:rFonts w:asciiTheme="majorHAnsi" w:hAnsiTheme="majorHAnsi"/>
        </w:rPr>
      </w:pPr>
    </w:p>
    <w:p w14:paraId="48E5D455" w14:textId="3FA2E5D9" w:rsidR="009D0AB9" w:rsidRDefault="009D0AB9" w:rsidP="00F42F5E">
      <w:pPr>
        <w:numPr>
          <w:ilvl w:val="0"/>
          <w:numId w:val="6"/>
        </w:numPr>
        <w:rPr>
          <w:rFonts w:asciiTheme="majorHAnsi" w:hAnsiTheme="majorHAnsi"/>
        </w:rPr>
      </w:pPr>
      <w:r w:rsidRPr="00B15C95">
        <w:rPr>
          <w:rFonts w:asciiTheme="majorHAnsi" w:hAnsiTheme="majorHAnsi"/>
        </w:rPr>
        <w:t xml:space="preserve">The competition will be held in one round.  </w:t>
      </w:r>
    </w:p>
    <w:p w14:paraId="49450569" w14:textId="77777777" w:rsidR="001871CD" w:rsidRDefault="001871CD" w:rsidP="001871CD">
      <w:pPr>
        <w:pStyle w:val="ListParagraph"/>
        <w:rPr>
          <w:rFonts w:asciiTheme="majorHAnsi" w:hAnsiTheme="majorHAnsi"/>
        </w:rPr>
      </w:pPr>
    </w:p>
    <w:p w14:paraId="67588075" w14:textId="7B1FF87E" w:rsidR="001871CD" w:rsidRPr="001871CD" w:rsidRDefault="001871CD" w:rsidP="001871CD">
      <w:pPr>
        <w:rPr>
          <w:rFonts w:asciiTheme="majorHAnsi" w:hAnsiTheme="majorHAnsi"/>
          <w:b/>
        </w:rPr>
      </w:pPr>
      <w:r w:rsidRPr="001871CD">
        <w:rPr>
          <w:rFonts w:asciiTheme="majorHAnsi" w:hAnsiTheme="majorHAnsi"/>
          <w:b/>
        </w:rPr>
        <w:t xml:space="preserve">Judging: </w:t>
      </w:r>
    </w:p>
    <w:p w14:paraId="340FA4C2" w14:textId="77777777" w:rsidR="005E16AF" w:rsidRPr="00B15C95" w:rsidRDefault="005E16AF" w:rsidP="005E16AF">
      <w:pPr>
        <w:rPr>
          <w:rFonts w:asciiTheme="majorHAnsi" w:hAnsiTheme="majorHAnsi"/>
        </w:rPr>
      </w:pPr>
    </w:p>
    <w:p w14:paraId="5730852F" w14:textId="77777777" w:rsidR="00C83D12" w:rsidRPr="00B15C95" w:rsidRDefault="009D0AB9" w:rsidP="00F42F5E">
      <w:pPr>
        <w:numPr>
          <w:ilvl w:val="0"/>
          <w:numId w:val="6"/>
        </w:numPr>
        <w:rPr>
          <w:rFonts w:asciiTheme="majorHAnsi" w:hAnsiTheme="majorHAnsi"/>
        </w:rPr>
      </w:pPr>
      <w:r w:rsidRPr="00B15C95">
        <w:rPr>
          <w:rFonts w:asciiTheme="majorHAnsi" w:hAnsiTheme="majorHAnsi"/>
        </w:rPr>
        <w:t xml:space="preserve">Contestants will be judged on content, organization, and presentation.  </w:t>
      </w:r>
    </w:p>
    <w:p w14:paraId="7B724CB0" w14:textId="77777777" w:rsidR="0009573E" w:rsidRPr="00B15C95" w:rsidRDefault="0009573E" w:rsidP="0009573E">
      <w:pPr>
        <w:rPr>
          <w:rFonts w:asciiTheme="majorHAnsi" w:hAnsiTheme="majorHAnsi"/>
        </w:rPr>
      </w:pPr>
    </w:p>
    <w:p w14:paraId="53826283" w14:textId="77777777" w:rsidR="0009573E" w:rsidRPr="00B15C95" w:rsidRDefault="0009573E" w:rsidP="00C83D12">
      <w:pPr>
        <w:rPr>
          <w:rFonts w:asciiTheme="majorHAnsi" w:hAnsiTheme="majorHAnsi"/>
        </w:rPr>
      </w:pPr>
    </w:p>
    <w:p w14:paraId="4C0A16A1" w14:textId="77777777" w:rsidR="009D0AB9" w:rsidRPr="00B15C95" w:rsidRDefault="00853A0D" w:rsidP="00C83D12">
      <w:pPr>
        <w:rPr>
          <w:rFonts w:asciiTheme="majorHAnsi" w:hAnsiTheme="majorHAnsi"/>
        </w:rPr>
      </w:pPr>
      <w:r w:rsidRPr="00B15C95">
        <w:rPr>
          <w:rFonts w:asciiTheme="majorHAnsi" w:hAnsiTheme="majorHAnsi"/>
        </w:rPr>
        <w:t xml:space="preserve">Each speech will be judged according to the following: </w:t>
      </w:r>
    </w:p>
    <w:p w14:paraId="3A12EC90" w14:textId="77777777" w:rsidR="00F9749E" w:rsidRPr="00B15C95" w:rsidRDefault="00F9749E" w:rsidP="00C83D12">
      <w:pPr>
        <w:rPr>
          <w:rFonts w:asciiTheme="majorHAnsi" w:hAnsiTheme="majorHAnsi"/>
        </w:rPr>
      </w:pPr>
    </w:p>
    <w:p w14:paraId="030A347F" w14:textId="77777777" w:rsidR="00853A0D" w:rsidRPr="00B15C95" w:rsidRDefault="00853A0D" w:rsidP="00853A0D">
      <w:pPr>
        <w:ind w:left="360"/>
        <w:rPr>
          <w:rFonts w:asciiTheme="majorHAnsi" w:hAnsiTheme="majorHAnsi"/>
          <w:b/>
        </w:rPr>
      </w:pPr>
      <w:r w:rsidRPr="00B15C95">
        <w:rPr>
          <w:rFonts w:asciiTheme="majorHAnsi" w:hAnsiTheme="majorHAnsi"/>
          <w:b/>
        </w:rPr>
        <w:t>Content and Organization</w:t>
      </w:r>
      <w:r w:rsidR="00F9749E" w:rsidRPr="00B15C95">
        <w:rPr>
          <w:rFonts w:asciiTheme="majorHAnsi" w:hAnsiTheme="majorHAnsi"/>
          <w:b/>
        </w:rPr>
        <w:t xml:space="preserve"> (50 total points)</w:t>
      </w:r>
    </w:p>
    <w:p w14:paraId="398C99FE" w14:textId="77777777" w:rsidR="00853A0D" w:rsidRPr="00B15C95" w:rsidRDefault="00853A0D" w:rsidP="00853A0D">
      <w:pPr>
        <w:ind w:left="360" w:firstLine="360"/>
        <w:rPr>
          <w:rFonts w:asciiTheme="majorHAnsi" w:hAnsiTheme="majorHAnsi"/>
        </w:rPr>
      </w:pPr>
      <w:r w:rsidRPr="00B15C95">
        <w:rPr>
          <w:rFonts w:asciiTheme="majorHAnsi" w:hAnsiTheme="majorHAnsi"/>
        </w:rPr>
        <w:t>Appropriateness</w:t>
      </w:r>
      <w:r w:rsidR="00BC0F88" w:rsidRPr="00B15C95">
        <w:rPr>
          <w:rFonts w:asciiTheme="majorHAnsi" w:hAnsiTheme="majorHAnsi"/>
        </w:rPr>
        <w:t xml:space="preserve"> (10 points)</w:t>
      </w:r>
    </w:p>
    <w:p w14:paraId="61FC8568" w14:textId="77777777" w:rsidR="00853A0D" w:rsidRPr="00B15C95" w:rsidRDefault="00853A0D" w:rsidP="00853A0D">
      <w:pPr>
        <w:ind w:left="360" w:firstLine="360"/>
        <w:rPr>
          <w:rFonts w:asciiTheme="majorHAnsi" w:hAnsiTheme="majorHAnsi"/>
        </w:rPr>
      </w:pPr>
      <w:r w:rsidRPr="00B15C95">
        <w:rPr>
          <w:rFonts w:asciiTheme="majorHAnsi" w:hAnsiTheme="majorHAnsi"/>
        </w:rPr>
        <w:t>Interest</w:t>
      </w:r>
      <w:r w:rsidR="00BC0F88" w:rsidRPr="00B15C95">
        <w:rPr>
          <w:rFonts w:asciiTheme="majorHAnsi" w:hAnsiTheme="majorHAnsi"/>
        </w:rPr>
        <w:t xml:space="preserve"> (15 points)</w:t>
      </w:r>
    </w:p>
    <w:p w14:paraId="2F96D959" w14:textId="77777777" w:rsidR="00853A0D" w:rsidRPr="00B15C95" w:rsidRDefault="00853A0D" w:rsidP="00853A0D">
      <w:pPr>
        <w:ind w:left="360" w:firstLine="360"/>
        <w:rPr>
          <w:rFonts w:asciiTheme="majorHAnsi" w:hAnsiTheme="majorHAnsi"/>
        </w:rPr>
      </w:pPr>
      <w:r w:rsidRPr="00B15C95">
        <w:rPr>
          <w:rFonts w:asciiTheme="majorHAnsi" w:hAnsiTheme="majorHAnsi"/>
        </w:rPr>
        <w:t>Accuracy</w:t>
      </w:r>
      <w:r w:rsidR="00BC0F88" w:rsidRPr="00B15C95">
        <w:rPr>
          <w:rFonts w:asciiTheme="majorHAnsi" w:hAnsiTheme="majorHAnsi"/>
        </w:rPr>
        <w:t xml:space="preserve"> (10 points)</w:t>
      </w:r>
      <w:r w:rsidRPr="00B15C95">
        <w:rPr>
          <w:rFonts w:asciiTheme="majorHAnsi" w:hAnsiTheme="majorHAnsi"/>
        </w:rPr>
        <w:tab/>
      </w:r>
    </w:p>
    <w:p w14:paraId="491CFAC1" w14:textId="77777777" w:rsidR="00853A0D" w:rsidRPr="00B15C95" w:rsidRDefault="00853A0D" w:rsidP="00853A0D">
      <w:pPr>
        <w:ind w:left="360" w:firstLine="360"/>
        <w:rPr>
          <w:rFonts w:asciiTheme="majorHAnsi" w:hAnsiTheme="majorHAnsi"/>
        </w:rPr>
      </w:pPr>
      <w:r w:rsidRPr="00B15C95">
        <w:rPr>
          <w:rFonts w:asciiTheme="majorHAnsi" w:hAnsiTheme="majorHAnsi"/>
        </w:rPr>
        <w:t>Sequence of thought</w:t>
      </w:r>
      <w:r w:rsidR="00BC0F88" w:rsidRPr="00B15C95">
        <w:rPr>
          <w:rFonts w:asciiTheme="majorHAnsi" w:hAnsiTheme="majorHAnsi"/>
        </w:rPr>
        <w:t xml:space="preserve"> (15 points)</w:t>
      </w:r>
    </w:p>
    <w:p w14:paraId="77CCACA1" w14:textId="77777777" w:rsidR="00F9749E" w:rsidRPr="00B15C95" w:rsidRDefault="00F9749E" w:rsidP="00853A0D">
      <w:pPr>
        <w:ind w:left="360" w:firstLine="360"/>
        <w:rPr>
          <w:rFonts w:asciiTheme="majorHAnsi" w:hAnsiTheme="majorHAnsi"/>
        </w:rPr>
      </w:pPr>
    </w:p>
    <w:p w14:paraId="0207999F" w14:textId="77777777" w:rsidR="00853A0D" w:rsidRPr="00B15C95" w:rsidRDefault="00853A0D" w:rsidP="00853A0D">
      <w:pPr>
        <w:rPr>
          <w:rFonts w:asciiTheme="majorHAnsi" w:hAnsiTheme="majorHAnsi"/>
          <w:b/>
        </w:rPr>
      </w:pPr>
      <w:r w:rsidRPr="00B15C95">
        <w:rPr>
          <w:rFonts w:asciiTheme="majorHAnsi" w:hAnsiTheme="majorHAnsi"/>
          <w:b/>
        </w:rPr>
        <w:t xml:space="preserve">     Presentation</w:t>
      </w:r>
      <w:r w:rsidR="00F9749E" w:rsidRPr="00B15C95">
        <w:rPr>
          <w:rFonts w:asciiTheme="majorHAnsi" w:hAnsiTheme="majorHAnsi"/>
          <w:b/>
        </w:rPr>
        <w:t xml:space="preserve"> (50 total points)</w:t>
      </w:r>
    </w:p>
    <w:p w14:paraId="789D296C" w14:textId="77777777" w:rsidR="00853A0D" w:rsidRPr="00B15C95" w:rsidRDefault="00853A0D" w:rsidP="00853A0D">
      <w:pPr>
        <w:rPr>
          <w:rFonts w:asciiTheme="majorHAnsi" w:hAnsiTheme="majorHAnsi"/>
        </w:rPr>
      </w:pPr>
      <w:r w:rsidRPr="00B15C95">
        <w:rPr>
          <w:rFonts w:asciiTheme="majorHAnsi" w:hAnsiTheme="majorHAnsi"/>
        </w:rPr>
        <w:tab/>
        <w:t>Appearance</w:t>
      </w:r>
      <w:r w:rsidR="00BC0F88" w:rsidRPr="00B15C95">
        <w:rPr>
          <w:rFonts w:asciiTheme="majorHAnsi" w:hAnsiTheme="majorHAnsi"/>
        </w:rPr>
        <w:t xml:space="preserve"> (5 points)</w:t>
      </w:r>
    </w:p>
    <w:p w14:paraId="404B0B13" w14:textId="77777777" w:rsidR="00853A0D" w:rsidRPr="00B15C95" w:rsidRDefault="00853A0D" w:rsidP="00853A0D">
      <w:pPr>
        <w:rPr>
          <w:rFonts w:asciiTheme="majorHAnsi" w:hAnsiTheme="majorHAnsi"/>
        </w:rPr>
      </w:pPr>
      <w:r w:rsidRPr="00B15C95">
        <w:rPr>
          <w:rFonts w:asciiTheme="majorHAnsi" w:hAnsiTheme="majorHAnsi"/>
        </w:rPr>
        <w:tab/>
        <w:t>Vocal quality</w:t>
      </w:r>
      <w:r w:rsidR="00BC0F88" w:rsidRPr="00B15C95">
        <w:rPr>
          <w:rFonts w:asciiTheme="majorHAnsi" w:hAnsiTheme="majorHAnsi"/>
        </w:rPr>
        <w:t xml:space="preserve"> (5 points)</w:t>
      </w:r>
    </w:p>
    <w:p w14:paraId="19F4A59B" w14:textId="77777777" w:rsidR="00853A0D" w:rsidRPr="00B15C95" w:rsidRDefault="00853A0D" w:rsidP="00853A0D">
      <w:pPr>
        <w:rPr>
          <w:rFonts w:asciiTheme="majorHAnsi" w:hAnsiTheme="majorHAnsi"/>
        </w:rPr>
      </w:pPr>
      <w:r w:rsidRPr="00B15C95">
        <w:rPr>
          <w:rFonts w:asciiTheme="majorHAnsi" w:hAnsiTheme="majorHAnsi"/>
        </w:rPr>
        <w:tab/>
        <w:t>Poise</w:t>
      </w:r>
      <w:r w:rsidR="00BC0F88" w:rsidRPr="00B15C95">
        <w:rPr>
          <w:rFonts w:asciiTheme="majorHAnsi" w:hAnsiTheme="majorHAnsi"/>
        </w:rPr>
        <w:t xml:space="preserve"> (5 points)</w:t>
      </w:r>
    </w:p>
    <w:p w14:paraId="5981ECA5" w14:textId="77777777" w:rsidR="00853A0D" w:rsidRPr="00B15C95" w:rsidRDefault="00853A0D" w:rsidP="00853A0D">
      <w:pPr>
        <w:rPr>
          <w:rFonts w:asciiTheme="majorHAnsi" w:hAnsiTheme="majorHAnsi"/>
        </w:rPr>
      </w:pPr>
      <w:r w:rsidRPr="00B15C95">
        <w:rPr>
          <w:rFonts w:asciiTheme="majorHAnsi" w:hAnsiTheme="majorHAnsi"/>
        </w:rPr>
        <w:tab/>
        <w:t>Expressiveness</w:t>
      </w:r>
      <w:r w:rsidR="00BC0F88" w:rsidRPr="00B15C95">
        <w:rPr>
          <w:rFonts w:asciiTheme="majorHAnsi" w:hAnsiTheme="majorHAnsi"/>
        </w:rPr>
        <w:t xml:space="preserve"> (5 points)</w:t>
      </w:r>
    </w:p>
    <w:p w14:paraId="68605EC4" w14:textId="77777777" w:rsidR="00853A0D" w:rsidRPr="00B15C95" w:rsidRDefault="00853A0D" w:rsidP="00853A0D">
      <w:pPr>
        <w:rPr>
          <w:rFonts w:asciiTheme="majorHAnsi" w:hAnsiTheme="majorHAnsi"/>
        </w:rPr>
      </w:pPr>
      <w:r w:rsidRPr="00B15C95">
        <w:rPr>
          <w:rFonts w:asciiTheme="majorHAnsi" w:hAnsiTheme="majorHAnsi"/>
        </w:rPr>
        <w:tab/>
        <w:t>Persuasiveness</w:t>
      </w:r>
      <w:r w:rsidR="00BC0F88" w:rsidRPr="00B15C95">
        <w:rPr>
          <w:rFonts w:asciiTheme="majorHAnsi" w:hAnsiTheme="majorHAnsi"/>
        </w:rPr>
        <w:t xml:space="preserve"> (10 points)</w:t>
      </w:r>
    </w:p>
    <w:p w14:paraId="54206376" w14:textId="77777777" w:rsidR="00853A0D" w:rsidRPr="00B15C95" w:rsidRDefault="00853A0D" w:rsidP="00853A0D">
      <w:pPr>
        <w:rPr>
          <w:rFonts w:asciiTheme="majorHAnsi" w:hAnsiTheme="majorHAnsi"/>
        </w:rPr>
      </w:pPr>
      <w:r w:rsidRPr="00B15C95">
        <w:rPr>
          <w:rFonts w:asciiTheme="majorHAnsi" w:hAnsiTheme="majorHAnsi"/>
        </w:rPr>
        <w:tab/>
        <w:t>Originality</w:t>
      </w:r>
      <w:r w:rsidR="00BC0F88" w:rsidRPr="00B15C95">
        <w:rPr>
          <w:rFonts w:asciiTheme="majorHAnsi" w:hAnsiTheme="majorHAnsi"/>
        </w:rPr>
        <w:t xml:space="preserve"> (10 points)</w:t>
      </w:r>
    </w:p>
    <w:p w14:paraId="79949309" w14:textId="77777777" w:rsidR="00853A0D" w:rsidRPr="00B15C95" w:rsidRDefault="00853A0D" w:rsidP="001F253A">
      <w:pPr>
        <w:rPr>
          <w:rFonts w:asciiTheme="majorHAnsi" w:hAnsiTheme="majorHAnsi"/>
        </w:rPr>
      </w:pPr>
      <w:r w:rsidRPr="00B15C95">
        <w:rPr>
          <w:rFonts w:asciiTheme="majorHAnsi" w:hAnsiTheme="majorHAnsi"/>
        </w:rPr>
        <w:tab/>
        <w:t>Overall impact</w:t>
      </w:r>
      <w:r w:rsidR="00BC0F88" w:rsidRPr="00B15C95">
        <w:rPr>
          <w:rFonts w:asciiTheme="majorHAnsi" w:hAnsiTheme="majorHAnsi"/>
        </w:rPr>
        <w:t xml:space="preserve"> (10 points)</w:t>
      </w:r>
    </w:p>
    <w:p w14:paraId="53D9B30F" w14:textId="77777777" w:rsidR="00853A0D" w:rsidRPr="00B15C95" w:rsidRDefault="00853A0D" w:rsidP="001F253A">
      <w:pPr>
        <w:rPr>
          <w:rFonts w:asciiTheme="majorHAnsi" w:hAnsiTheme="majorHAnsi"/>
        </w:rPr>
      </w:pPr>
    </w:p>
    <w:p w14:paraId="19FFE2FF" w14:textId="77777777" w:rsidR="00B54198" w:rsidRPr="00B15C95" w:rsidRDefault="00B54198" w:rsidP="003B2772">
      <w:pPr>
        <w:rPr>
          <w:rFonts w:asciiTheme="majorHAnsi" w:hAnsiTheme="majorHAnsi"/>
        </w:rPr>
      </w:pPr>
    </w:p>
    <w:p w14:paraId="08B41606" w14:textId="77777777" w:rsidR="00EB5807" w:rsidRDefault="00EB5807" w:rsidP="00F9749E">
      <w:pPr>
        <w:rPr>
          <w:rFonts w:asciiTheme="majorHAnsi" w:hAnsiTheme="majorHAnsi"/>
        </w:rPr>
      </w:pPr>
    </w:p>
    <w:p w14:paraId="7FBD9F4B" w14:textId="77777777" w:rsidR="00B15C95" w:rsidRDefault="00B15C95" w:rsidP="00F9749E">
      <w:pPr>
        <w:rPr>
          <w:rFonts w:asciiTheme="majorHAnsi" w:hAnsiTheme="majorHAnsi"/>
        </w:rPr>
      </w:pPr>
    </w:p>
    <w:sectPr w:rsidR="00B15C95" w:rsidSect="00C83D1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749"/>
    <w:multiLevelType w:val="hybridMultilevel"/>
    <w:tmpl w:val="64DE142E"/>
    <w:lvl w:ilvl="0" w:tplc="7F44BA6C">
      <w:start w:val="1"/>
      <w:numFmt w:val="decimal"/>
      <w:lvlText w:val="%1."/>
      <w:lvlJc w:val="left"/>
      <w:pPr>
        <w:ind w:left="720" w:hanging="360"/>
      </w:pPr>
      <w:rPr>
        <w:rFonts w:asciiTheme="majorHAnsi" w:hAnsiTheme="majorHAnsi"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D244D"/>
    <w:multiLevelType w:val="hybridMultilevel"/>
    <w:tmpl w:val="3622F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6657E"/>
    <w:multiLevelType w:val="hybridMultilevel"/>
    <w:tmpl w:val="FB44109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26E268DA"/>
    <w:multiLevelType w:val="multilevel"/>
    <w:tmpl w:val="85D2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5115E"/>
    <w:multiLevelType w:val="hybridMultilevel"/>
    <w:tmpl w:val="C3AE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568AF"/>
    <w:multiLevelType w:val="hybridMultilevel"/>
    <w:tmpl w:val="8968D0F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1B"/>
    <w:rsid w:val="00017558"/>
    <w:rsid w:val="00063B58"/>
    <w:rsid w:val="0009573E"/>
    <w:rsid w:val="000C1186"/>
    <w:rsid w:val="00106A7E"/>
    <w:rsid w:val="00114B25"/>
    <w:rsid w:val="001239D5"/>
    <w:rsid w:val="00163AF6"/>
    <w:rsid w:val="00173236"/>
    <w:rsid w:val="001871CD"/>
    <w:rsid w:val="001E1BA7"/>
    <w:rsid w:val="001F253A"/>
    <w:rsid w:val="0023703E"/>
    <w:rsid w:val="00241435"/>
    <w:rsid w:val="00241623"/>
    <w:rsid w:val="00243561"/>
    <w:rsid w:val="00247952"/>
    <w:rsid w:val="0025092C"/>
    <w:rsid w:val="00253FD8"/>
    <w:rsid w:val="002B4321"/>
    <w:rsid w:val="002D13F9"/>
    <w:rsid w:val="002D5139"/>
    <w:rsid w:val="00303A89"/>
    <w:rsid w:val="00310D69"/>
    <w:rsid w:val="00311173"/>
    <w:rsid w:val="00312C20"/>
    <w:rsid w:val="00320361"/>
    <w:rsid w:val="003356C4"/>
    <w:rsid w:val="003740E7"/>
    <w:rsid w:val="003821BC"/>
    <w:rsid w:val="003B2772"/>
    <w:rsid w:val="003D4656"/>
    <w:rsid w:val="003F3039"/>
    <w:rsid w:val="00412C65"/>
    <w:rsid w:val="00433651"/>
    <w:rsid w:val="00435500"/>
    <w:rsid w:val="00436471"/>
    <w:rsid w:val="0045199E"/>
    <w:rsid w:val="00476FD7"/>
    <w:rsid w:val="004849F7"/>
    <w:rsid w:val="004A4B34"/>
    <w:rsid w:val="004C7653"/>
    <w:rsid w:val="0050541C"/>
    <w:rsid w:val="00510104"/>
    <w:rsid w:val="005446AC"/>
    <w:rsid w:val="005E16AF"/>
    <w:rsid w:val="005E7EDE"/>
    <w:rsid w:val="0061367B"/>
    <w:rsid w:val="00613B45"/>
    <w:rsid w:val="00652070"/>
    <w:rsid w:val="00681752"/>
    <w:rsid w:val="00690812"/>
    <w:rsid w:val="006C11B6"/>
    <w:rsid w:val="006D2FAB"/>
    <w:rsid w:val="00767363"/>
    <w:rsid w:val="00775580"/>
    <w:rsid w:val="00791C5D"/>
    <w:rsid w:val="007B51E3"/>
    <w:rsid w:val="007E08BE"/>
    <w:rsid w:val="008353A0"/>
    <w:rsid w:val="00853A0D"/>
    <w:rsid w:val="00853BB2"/>
    <w:rsid w:val="008546A1"/>
    <w:rsid w:val="00886FCB"/>
    <w:rsid w:val="00892D21"/>
    <w:rsid w:val="008A13DF"/>
    <w:rsid w:val="008C08E4"/>
    <w:rsid w:val="008D7E7E"/>
    <w:rsid w:val="00916701"/>
    <w:rsid w:val="00937F12"/>
    <w:rsid w:val="00940FBB"/>
    <w:rsid w:val="00950858"/>
    <w:rsid w:val="009D0AB9"/>
    <w:rsid w:val="009F237F"/>
    <w:rsid w:val="00A12607"/>
    <w:rsid w:val="00A37B50"/>
    <w:rsid w:val="00A42EFC"/>
    <w:rsid w:val="00A6587E"/>
    <w:rsid w:val="00B15C95"/>
    <w:rsid w:val="00B53EC2"/>
    <w:rsid w:val="00B54198"/>
    <w:rsid w:val="00B54E2B"/>
    <w:rsid w:val="00BA49A9"/>
    <w:rsid w:val="00BB1310"/>
    <w:rsid w:val="00BC0F88"/>
    <w:rsid w:val="00C10B95"/>
    <w:rsid w:val="00C22962"/>
    <w:rsid w:val="00C6103E"/>
    <w:rsid w:val="00C670E5"/>
    <w:rsid w:val="00C67E86"/>
    <w:rsid w:val="00C83D12"/>
    <w:rsid w:val="00D02326"/>
    <w:rsid w:val="00D1251B"/>
    <w:rsid w:val="00D242BF"/>
    <w:rsid w:val="00D73E32"/>
    <w:rsid w:val="00DB5B6E"/>
    <w:rsid w:val="00E12218"/>
    <w:rsid w:val="00E31E22"/>
    <w:rsid w:val="00E41A8A"/>
    <w:rsid w:val="00EA09E3"/>
    <w:rsid w:val="00EB5807"/>
    <w:rsid w:val="00EE70F4"/>
    <w:rsid w:val="00EF4140"/>
    <w:rsid w:val="00F42F5E"/>
    <w:rsid w:val="00F9749E"/>
    <w:rsid w:val="00FC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B89E8"/>
  <w15:docId w15:val="{296BA595-CD96-4A22-B311-6E2C8229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E3"/>
    <w:rPr>
      <w:rFonts w:ascii="Arial" w:hAnsi="Arial" w:cs="Arial"/>
      <w:sz w:val="24"/>
      <w:szCs w:val="24"/>
    </w:rPr>
  </w:style>
  <w:style w:type="paragraph" w:styleId="Heading1">
    <w:name w:val="heading 1"/>
    <w:basedOn w:val="Normal"/>
    <w:next w:val="Normal"/>
    <w:qFormat/>
    <w:rsid w:val="007B51E3"/>
    <w:pPr>
      <w:keepNext/>
      <w:outlineLvl w:val="0"/>
    </w:pPr>
    <w:rPr>
      <w:sz w:val="40"/>
    </w:rPr>
  </w:style>
  <w:style w:type="paragraph" w:styleId="Heading2">
    <w:name w:val="heading 2"/>
    <w:basedOn w:val="Normal"/>
    <w:next w:val="Normal"/>
    <w:qFormat/>
    <w:rsid w:val="007B51E3"/>
    <w:pPr>
      <w:keepNext/>
      <w:jc w:val="center"/>
      <w:outlineLvl w:val="1"/>
    </w:pPr>
    <w:rPr>
      <w:b/>
      <w:bCs/>
      <w:sz w:val="40"/>
    </w:rPr>
  </w:style>
  <w:style w:type="paragraph" w:styleId="Heading3">
    <w:name w:val="heading 3"/>
    <w:basedOn w:val="Normal"/>
    <w:next w:val="Normal"/>
    <w:link w:val="Heading3Char"/>
    <w:qFormat/>
    <w:rsid w:val="007B51E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51E3"/>
    <w:pPr>
      <w:ind w:left="720"/>
    </w:pPr>
  </w:style>
  <w:style w:type="character" w:styleId="Hyperlink">
    <w:name w:val="Hyperlink"/>
    <w:rsid w:val="00310D69"/>
    <w:rPr>
      <w:color w:val="0000FF"/>
      <w:u w:val="single"/>
    </w:rPr>
  </w:style>
  <w:style w:type="paragraph" w:styleId="BalloonText">
    <w:name w:val="Balloon Text"/>
    <w:basedOn w:val="Normal"/>
    <w:link w:val="BalloonTextChar"/>
    <w:uiPriority w:val="99"/>
    <w:semiHidden/>
    <w:unhideWhenUsed/>
    <w:rsid w:val="00E31E22"/>
    <w:rPr>
      <w:rFonts w:ascii="Segoe UI" w:hAnsi="Segoe UI" w:cs="Segoe UI"/>
      <w:sz w:val="18"/>
      <w:szCs w:val="18"/>
    </w:rPr>
  </w:style>
  <w:style w:type="character" w:customStyle="1" w:styleId="BalloonTextChar">
    <w:name w:val="Balloon Text Char"/>
    <w:link w:val="BalloonText"/>
    <w:uiPriority w:val="99"/>
    <w:semiHidden/>
    <w:rsid w:val="00E31E22"/>
    <w:rPr>
      <w:rFonts w:ascii="Segoe UI" w:hAnsi="Segoe UI" w:cs="Segoe UI"/>
      <w:sz w:val="18"/>
      <w:szCs w:val="18"/>
    </w:rPr>
  </w:style>
  <w:style w:type="character" w:customStyle="1" w:styleId="Heading3Char">
    <w:name w:val="Heading 3 Char"/>
    <w:link w:val="Heading3"/>
    <w:rsid w:val="009D0AB9"/>
    <w:rPr>
      <w:rFonts w:ascii="Arial" w:hAnsi="Arial" w:cs="Arial"/>
      <w:b/>
      <w:bCs/>
      <w:sz w:val="24"/>
      <w:szCs w:val="24"/>
    </w:rPr>
  </w:style>
  <w:style w:type="paragraph" w:styleId="ListParagraph">
    <w:name w:val="List Paragraph"/>
    <w:basedOn w:val="Normal"/>
    <w:uiPriority w:val="34"/>
    <w:qFormat/>
    <w:rsid w:val="00C83D12"/>
    <w:pPr>
      <w:ind w:left="720"/>
    </w:pPr>
  </w:style>
  <w:style w:type="character" w:styleId="Strong">
    <w:name w:val="Strong"/>
    <w:basedOn w:val="DefaultParagraphFont"/>
    <w:uiPriority w:val="22"/>
    <w:qFormat/>
    <w:rsid w:val="00B15C95"/>
    <w:rPr>
      <w:b/>
      <w:bCs/>
    </w:rPr>
  </w:style>
  <w:style w:type="character" w:styleId="Emphasis">
    <w:name w:val="Emphasis"/>
    <w:basedOn w:val="DefaultParagraphFont"/>
    <w:uiPriority w:val="20"/>
    <w:qFormat/>
    <w:rsid w:val="00B15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0641">
      <w:bodyDiv w:val="1"/>
      <w:marLeft w:val="0"/>
      <w:marRight w:val="0"/>
      <w:marTop w:val="0"/>
      <w:marBottom w:val="0"/>
      <w:divBdr>
        <w:top w:val="none" w:sz="0" w:space="0" w:color="auto"/>
        <w:left w:val="none" w:sz="0" w:space="0" w:color="auto"/>
        <w:bottom w:val="none" w:sz="0" w:space="0" w:color="auto"/>
        <w:right w:val="none" w:sz="0" w:space="0" w:color="auto"/>
      </w:divBdr>
    </w:div>
    <w:div w:id="559053537">
      <w:bodyDiv w:val="1"/>
      <w:marLeft w:val="0"/>
      <w:marRight w:val="0"/>
      <w:marTop w:val="0"/>
      <w:marBottom w:val="0"/>
      <w:divBdr>
        <w:top w:val="none" w:sz="0" w:space="0" w:color="auto"/>
        <w:left w:val="none" w:sz="0" w:space="0" w:color="auto"/>
        <w:bottom w:val="none" w:sz="0" w:space="0" w:color="auto"/>
        <w:right w:val="none" w:sz="0" w:space="0" w:color="auto"/>
      </w:divBdr>
      <w:divsChild>
        <w:div w:id="1022363781">
          <w:marLeft w:val="0"/>
          <w:marRight w:val="0"/>
          <w:marTop w:val="0"/>
          <w:marBottom w:val="0"/>
          <w:divBdr>
            <w:top w:val="none" w:sz="0" w:space="0" w:color="auto"/>
            <w:left w:val="none" w:sz="0" w:space="0" w:color="auto"/>
            <w:bottom w:val="none" w:sz="0" w:space="0" w:color="auto"/>
            <w:right w:val="none" w:sz="0" w:space="0" w:color="auto"/>
          </w:divBdr>
        </w:div>
        <w:div w:id="1463303083">
          <w:marLeft w:val="0"/>
          <w:marRight w:val="0"/>
          <w:marTop w:val="0"/>
          <w:marBottom w:val="0"/>
          <w:divBdr>
            <w:top w:val="none" w:sz="0" w:space="0" w:color="auto"/>
            <w:left w:val="none" w:sz="0" w:space="0" w:color="auto"/>
            <w:bottom w:val="none" w:sz="0" w:space="0" w:color="auto"/>
            <w:right w:val="none" w:sz="0" w:space="0" w:color="auto"/>
          </w:divBdr>
          <w:divsChild>
            <w:div w:id="16787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Rotary%20Speech%20Contest%20Rules%2021-22%20%20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502</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Rotary District 6580</vt:lpstr>
      <vt:lpstr>/</vt:lpstr>
    </vt:vector>
  </TitlesOfParts>
  <Company>CHMC</Company>
  <LinksUpToDate>false</LinksUpToDate>
  <CharactersWithSpaces>3362</CharactersWithSpaces>
  <SharedDoc>false</SharedDoc>
  <HLinks>
    <vt:vector size="6" baseType="variant">
      <vt:variant>
        <vt:i4>3407962</vt:i4>
      </vt:variant>
      <vt:variant>
        <vt:i4>0</vt:i4>
      </vt:variant>
      <vt:variant>
        <vt:i4>0</vt:i4>
      </vt:variant>
      <vt:variant>
        <vt:i4>5</vt:i4>
      </vt:variant>
      <vt:variant>
        <vt:lpwstr>mailto:cafrey@relax2smile.com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6580</dc:title>
  <dc:creator>Wabash Valley Com. Foundation</dc:creator>
  <cp:lastModifiedBy>Bettye Dunham</cp:lastModifiedBy>
  <cp:revision>5</cp:revision>
  <cp:lastPrinted>2016-08-19T12:38:00Z</cp:lastPrinted>
  <dcterms:created xsi:type="dcterms:W3CDTF">2021-09-08T19:50:00Z</dcterms:created>
  <dcterms:modified xsi:type="dcterms:W3CDTF">2021-09-14T09:56:00Z</dcterms:modified>
</cp:coreProperties>
</file>